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27A" w:rsidRPr="00435C8E" w:rsidRDefault="0059527A" w:rsidP="005952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59527A" w:rsidRPr="00435C8E" w:rsidRDefault="0059527A" w:rsidP="005952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35C8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9527A" w:rsidRPr="00435C8E" w:rsidRDefault="0059527A" w:rsidP="005952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35C8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9527A" w:rsidRPr="00435C8E" w:rsidRDefault="0059527A" w:rsidP="0059527A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35C8E">
        <w:rPr>
          <w:rFonts w:ascii="Times New Roman" w:hAnsi="Times New Roman" w:cs="Times New Roman"/>
          <w:sz w:val="28"/>
          <w:szCs w:val="28"/>
        </w:rPr>
        <w:t>от</w:t>
      </w:r>
      <w:r w:rsidR="000B1EED">
        <w:rPr>
          <w:rFonts w:ascii="Times New Roman" w:hAnsi="Times New Roman" w:cs="Times New Roman"/>
          <w:sz w:val="28"/>
          <w:szCs w:val="28"/>
        </w:rPr>
        <w:t xml:space="preserve"> 09.12.2022   </w:t>
      </w:r>
      <w:r w:rsidRPr="00435C8E">
        <w:rPr>
          <w:rFonts w:ascii="Times New Roman" w:hAnsi="Times New Roman" w:cs="Times New Roman"/>
          <w:sz w:val="28"/>
          <w:szCs w:val="28"/>
        </w:rPr>
        <w:t xml:space="preserve"> №</w:t>
      </w:r>
      <w:r w:rsidR="000B1EED">
        <w:rPr>
          <w:rFonts w:ascii="Times New Roman" w:hAnsi="Times New Roman" w:cs="Times New Roman"/>
          <w:sz w:val="28"/>
          <w:szCs w:val="28"/>
        </w:rPr>
        <w:t xml:space="preserve"> 1276</w:t>
      </w:r>
      <w:bookmarkStart w:id="0" w:name="_GoBack"/>
      <w:bookmarkEnd w:id="0"/>
    </w:p>
    <w:p w:rsidR="0059527A" w:rsidRDefault="0059527A" w:rsidP="005952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27A" w:rsidRDefault="0059527A" w:rsidP="005952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27A" w:rsidRPr="00062266" w:rsidRDefault="0059527A" w:rsidP="005952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66">
        <w:rPr>
          <w:rFonts w:ascii="Times New Roman" w:hAnsi="Times New Roman" w:cs="Times New Roman"/>
          <w:b/>
          <w:sz w:val="28"/>
          <w:szCs w:val="28"/>
        </w:rPr>
        <w:t xml:space="preserve">ИЗМЕНЕНИЯ В ПОЛОЖЕНИЕ 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РАБОТЕ </w:t>
      </w:r>
      <w:r w:rsidRPr="00062266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:rsidR="0059527A" w:rsidRPr="00062266" w:rsidRDefault="0059527A" w:rsidP="005952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266">
        <w:rPr>
          <w:rFonts w:ascii="Times New Roman" w:hAnsi="Times New Roman" w:cs="Times New Roman"/>
          <w:b/>
          <w:sz w:val="28"/>
          <w:szCs w:val="28"/>
        </w:rPr>
        <w:t xml:space="preserve">ПО СОГЛАСОВАНИЮ ПРОЕКТОВ ИНЖЕНЕРНЫХ СЕТЕЙ И СООРУЖЕНИЙ </w:t>
      </w:r>
    </w:p>
    <w:p w:rsidR="0059527A" w:rsidRPr="00435C8E" w:rsidRDefault="0059527A" w:rsidP="0059527A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Пункт 3.1 подраздела 3 «Порядок работы комиссии» Положения о работе комиссии по согласованию проектов инженерных сетей и сооружений (далее – Положение) изложить в следующей редакции: </w:t>
      </w:r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r w:rsidRPr="00035467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необходимости, но н</w:t>
      </w:r>
      <w:r>
        <w:rPr>
          <w:rFonts w:ascii="Times New Roman" w:hAnsi="Times New Roman" w:cs="Times New Roman"/>
          <w:sz w:val="28"/>
          <w:szCs w:val="28"/>
        </w:rPr>
        <w:t>е реже одного раза в две недели</w:t>
      </w:r>
      <w:r w:rsidRPr="00035467">
        <w:rPr>
          <w:rFonts w:ascii="Times New Roman" w:hAnsi="Times New Roman" w:cs="Times New Roman"/>
          <w:sz w:val="28"/>
          <w:szCs w:val="28"/>
        </w:rPr>
        <w:t xml:space="preserve"> при условии выполнения 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35467">
        <w:rPr>
          <w:rFonts w:ascii="Times New Roman" w:hAnsi="Times New Roman" w:cs="Times New Roman"/>
          <w:sz w:val="28"/>
          <w:szCs w:val="28"/>
        </w:rPr>
        <w:t xml:space="preserve"> 3.3 настоящего Положения. Принятые решения комиссии носят рекомендательный характер и подлежат направлению в организации коммунального комплекса, участвующие в согласовании проектов инженерных сетей и сооружений (секретарь комиссии извещает членов комиссии о проведении</w:t>
      </w:r>
      <w:r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Pr="0003546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03546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35467">
        <w:rPr>
          <w:rFonts w:ascii="Times New Roman" w:hAnsi="Times New Roman" w:cs="Times New Roman"/>
          <w:sz w:val="28"/>
          <w:szCs w:val="28"/>
        </w:rPr>
        <w:t xml:space="preserve"> чем з</w:t>
      </w:r>
      <w:r>
        <w:rPr>
          <w:rFonts w:ascii="Times New Roman" w:hAnsi="Times New Roman" w:cs="Times New Roman"/>
          <w:sz w:val="28"/>
          <w:szCs w:val="28"/>
        </w:rPr>
        <w:t>а 2 дня до заседания)</w:t>
      </w:r>
      <w:r w:rsidR="001E3D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3.3</w:t>
      </w:r>
      <w:r w:rsidRPr="00062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3 «Порядок работы комиссии» </w:t>
      </w:r>
      <w:r w:rsidRPr="00035467">
        <w:rPr>
          <w:rFonts w:ascii="Times New Roman" w:hAnsi="Times New Roman" w:cs="Times New Roman"/>
          <w:sz w:val="28"/>
          <w:szCs w:val="28"/>
        </w:rPr>
        <w:t>Положения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27A" w:rsidRPr="00035467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«3.3. </w:t>
      </w:r>
      <w:r w:rsidRPr="00035467">
        <w:rPr>
          <w:rFonts w:ascii="Times New Roman" w:hAnsi="Times New Roman" w:cs="Times New Roman"/>
          <w:sz w:val="28"/>
          <w:szCs w:val="28"/>
        </w:rPr>
        <w:t xml:space="preserve">До предоставления проекта на согласование комиссии он должен быть предварительно предоставлен в электронном виде (в формате </w:t>
      </w:r>
      <w:proofErr w:type="spellStart"/>
      <w:r w:rsidRPr="00035467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354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5467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0354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35467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035467">
        <w:rPr>
          <w:rFonts w:ascii="Times New Roman" w:hAnsi="Times New Roman" w:cs="Times New Roman"/>
          <w:sz w:val="28"/>
          <w:szCs w:val="28"/>
        </w:rPr>
        <w:t xml:space="preserve">) и зарегистрирован в отделе инженерных сетей и сооружений управления главного архитектора администрации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город Воронеж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35467">
        <w:rPr>
          <w:rFonts w:ascii="Times New Roman" w:hAnsi="Times New Roman" w:cs="Times New Roman"/>
          <w:sz w:val="28"/>
          <w:szCs w:val="28"/>
        </w:rPr>
        <w:t xml:space="preserve"> чем за 3 рабочих дня до дня проведения </w:t>
      </w: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035467">
        <w:rPr>
          <w:rFonts w:ascii="Times New Roman" w:hAnsi="Times New Roman" w:cs="Times New Roman"/>
          <w:sz w:val="28"/>
          <w:szCs w:val="28"/>
        </w:rPr>
        <w:t>комиссии.</w:t>
      </w:r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467">
        <w:rPr>
          <w:rFonts w:ascii="Times New Roman" w:hAnsi="Times New Roman" w:cs="Times New Roman"/>
          <w:sz w:val="28"/>
          <w:szCs w:val="28"/>
        </w:rPr>
        <w:t>При количестве зарегистрированных проектов менее 5 заседание ком</w:t>
      </w:r>
      <w:r>
        <w:rPr>
          <w:rFonts w:ascii="Times New Roman" w:hAnsi="Times New Roman" w:cs="Times New Roman"/>
          <w:sz w:val="28"/>
          <w:szCs w:val="28"/>
        </w:rPr>
        <w:t>иссии не проводится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3.5</w:t>
      </w:r>
      <w:r w:rsidRPr="008E43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3 «Порядок работы комиссии» </w:t>
      </w:r>
      <w:r w:rsidR="001E3D73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035467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59527A" w:rsidRPr="009B3215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«3.5. </w:t>
      </w:r>
      <w:r w:rsidRPr="00035467">
        <w:rPr>
          <w:rFonts w:ascii="Times New Roman" w:hAnsi="Times New Roman" w:cs="Times New Roman"/>
          <w:sz w:val="28"/>
          <w:szCs w:val="28"/>
        </w:rPr>
        <w:t>Согласованные на</w:t>
      </w:r>
      <w:r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Pr="00035467">
        <w:rPr>
          <w:rFonts w:ascii="Times New Roman" w:hAnsi="Times New Roman" w:cs="Times New Roman"/>
          <w:sz w:val="28"/>
          <w:szCs w:val="28"/>
        </w:rPr>
        <w:t xml:space="preserve"> комиссии проекты и</w:t>
      </w:r>
      <w:r>
        <w:rPr>
          <w:rFonts w:ascii="Times New Roman" w:hAnsi="Times New Roman" w:cs="Times New Roman"/>
          <w:sz w:val="28"/>
          <w:szCs w:val="28"/>
        </w:rPr>
        <w:t xml:space="preserve">нженерных сетей и сооружений по заявительному принципу предоставляются в отдел </w:t>
      </w:r>
      <w:r w:rsidRPr="00035467">
        <w:rPr>
          <w:rFonts w:ascii="Times New Roman" w:hAnsi="Times New Roman" w:cs="Times New Roman"/>
          <w:sz w:val="28"/>
          <w:szCs w:val="28"/>
        </w:rPr>
        <w:t>инженерных сетей и сооружений</w:t>
      </w:r>
      <w:r>
        <w:rPr>
          <w:rFonts w:ascii="Times New Roman" w:hAnsi="Times New Roman" w:cs="Times New Roman"/>
          <w:sz w:val="28"/>
          <w:szCs w:val="28"/>
        </w:rPr>
        <w:t xml:space="preserve"> уп</w:t>
      </w:r>
      <w:r w:rsidRPr="00035467">
        <w:rPr>
          <w:rFonts w:ascii="Times New Roman" w:hAnsi="Times New Roman" w:cs="Times New Roman"/>
          <w:sz w:val="28"/>
          <w:szCs w:val="28"/>
        </w:rPr>
        <w:t>равления главного архитектора администрации городского округа город Воронеж в двух экземплярах (подлинник и копия) для проверки и регистрации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Пункт 3.6</w:t>
      </w:r>
      <w:r w:rsidRPr="00035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3 «Порядок работы комиссии» </w:t>
      </w:r>
      <w:r w:rsidRPr="00035467">
        <w:rPr>
          <w:rFonts w:ascii="Times New Roman" w:hAnsi="Times New Roman" w:cs="Times New Roman"/>
          <w:sz w:val="28"/>
          <w:szCs w:val="28"/>
        </w:rPr>
        <w:t xml:space="preserve">Положения изложить в следующей редакции: </w:t>
      </w:r>
    </w:p>
    <w:p w:rsidR="0059527A" w:rsidRDefault="0059527A" w:rsidP="0059527A">
      <w:pPr>
        <w:pStyle w:val="a7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«3.6. </w:t>
      </w:r>
      <w:r w:rsidRPr="00035467">
        <w:rPr>
          <w:rFonts w:ascii="Times New Roman" w:hAnsi="Times New Roman" w:cs="Times New Roman"/>
          <w:sz w:val="28"/>
          <w:szCs w:val="28"/>
        </w:rPr>
        <w:t>Кроме согласования проектов инженерных сетей и сооружений на заседаниях комиссии рассматриваются топографические планы участков масштаб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35467">
        <w:rPr>
          <w:rFonts w:ascii="Times New Roman" w:hAnsi="Times New Roman" w:cs="Times New Roman"/>
          <w:sz w:val="28"/>
          <w:szCs w:val="28"/>
        </w:rPr>
        <w:t>м 1:500 (с нанесением инженерных сетей и сооружений), необходимые для заключения договора о подключении и получения условий подключения объектов к сетям инженерно-технического обеспечения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9527A" w:rsidRDefault="0059527A" w:rsidP="005952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27A" w:rsidRDefault="0059527A" w:rsidP="0059527A">
      <w:pPr>
        <w:pStyle w:val="ConsPlusNormal"/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27A" w:rsidRPr="00220AA6" w:rsidRDefault="0059527A" w:rsidP="0059527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220AA6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20AA6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9527A" w:rsidRPr="00220AA6" w:rsidRDefault="0059527A" w:rsidP="0059527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220AA6">
        <w:rPr>
          <w:rFonts w:ascii="Times New Roman" w:hAnsi="Times New Roman" w:cs="Times New Roman"/>
          <w:sz w:val="28"/>
          <w:szCs w:val="28"/>
        </w:rPr>
        <w:t xml:space="preserve">руководителя управления             </w:t>
      </w:r>
    </w:p>
    <w:p w:rsidR="0059527A" w:rsidRDefault="0059527A" w:rsidP="0059527A">
      <w:pPr>
        <w:pStyle w:val="ConsPlusNormal"/>
        <w:outlineLvl w:val="0"/>
      </w:pPr>
      <w:r w:rsidRPr="00220AA6">
        <w:rPr>
          <w:rFonts w:ascii="Times New Roman" w:hAnsi="Times New Roman" w:cs="Times New Roman"/>
          <w:sz w:val="28"/>
          <w:szCs w:val="28"/>
        </w:rPr>
        <w:t>главного архитектора                                                                      Г.Ю.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AA6">
        <w:rPr>
          <w:rFonts w:ascii="Times New Roman" w:hAnsi="Times New Roman" w:cs="Times New Roman"/>
          <w:sz w:val="28"/>
          <w:szCs w:val="28"/>
        </w:rPr>
        <w:t>Чурсанов</w:t>
      </w: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7110" w:rsidRDefault="006E7110" w:rsidP="006E71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1B4" w:rsidRDefault="009401B4"/>
    <w:sectPr w:rsidR="009401B4" w:rsidSect="005E1AA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55" w:rsidRDefault="00E90055" w:rsidP="005E1AAF">
      <w:pPr>
        <w:spacing w:after="0" w:line="240" w:lineRule="auto"/>
      </w:pPr>
      <w:r>
        <w:separator/>
      </w:r>
    </w:p>
  </w:endnote>
  <w:endnote w:type="continuationSeparator" w:id="0">
    <w:p w:rsidR="00E90055" w:rsidRDefault="00E90055" w:rsidP="005E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55" w:rsidRDefault="00E90055" w:rsidP="005E1AAF">
      <w:pPr>
        <w:spacing w:after="0" w:line="240" w:lineRule="auto"/>
      </w:pPr>
      <w:r>
        <w:separator/>
      </w:r>
    </w:p>
  </w:footnote>
  <w:footnote w:type="continuationSeparator" w:id="0">
    <w:p w:rsidR="00E90055" w:rsidRDefault="00E90055" w:rsidP="005E1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405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E1AAF" w:rsidRPr="005E1AAF" w:rsidRDefault="005E1AAF">
        <w:pPr>
          <w:pStyle w:val="a3"/>
          <w:jc w:val="center"/>
          <w:rPr>
            <w:rFonts w:ascii="Times New Roman" w:hAnsi="Times New Roman" w:cs="Times New Roman"/>
          </w:rPr>
        </w:pPr>
        <w:r w:rsidRPr="005E1AAF">
          <w:rPr>
            <w:rFonts w:ascii="Times New Roman" w:hAnsi="Times New Roman" w:cs="Times New Roman"/>
          </w:rPr>
          <w:fldChar w:fldCharType="begin"/>
        </w:r>
        <w:r w:rsidRPr="005E1AAF">
          <w:rPr>
            <w:rFonts w:ascii="Times New Roman" w:hAnsi="Times New Roman" w:cs="Times New Roman"/>
          </w:rPr>
          <w:instrText>PAGE   \* MERGEFORMAT</w:instrText>
        </w:r>
        <w:r w:rsidRPr="005E1AAF">
          <w:rPr>
            <w:rFonts w:ascii="Times New Roman" w:hAnsi="Times New Roman" w:cs="Times New Roman"/>
          </w:rPr>
          <w:fldChar w:fldCharType="separate"/>
        </w:r>
        <w:r w:rsidR="000B1EED">
          <w:rPr>
            <w:rFonts w:ascii="Times New Roman" w:hAnsi="Times New Roman" w:cs="Times New Roman"/>
            <w:noProof/>
          </w:rPr>
          <w:t>2</w:t>
        </w:r>
        <w:r w:rsidRPr="005E1AAF">
          <w:rPr>
            <w:rFonts w:ascii="Times New Roman" w:hAnsi="Times New Roman" w:cs="Times New Roman"/>
          </w:rPr>
          <w:fldChar w:fldCharType="end"/>
        </w:r>
      </w:p>
    </w:sdtContent>
  </w:sdt>
  <w:p w:rsidR="005E1AAF" w:rsidRDefault="005E1A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10"/>
    <w:rsid w:val="000B1EED"/>
    <w:rsid w:val="001E3D73"/>
    <w:rsid w:val="0059527A"/>
    <w:rsid w:val="005E1AAF"/>
    <w:rsid w:val="006E60BD"/>
    <w:rsid w:val="006E7110"/>
    <w:rsid w:val="009401B4"/>
    <w:rsid w:val="00E9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E71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AAF"/>
  </w:style>
  <w:style w:type="paragraph" w:styleId="a5">
    <w:name w:val="footer"/>
    <w:basedOn w:val="a"/>
    <w:link w:val="a6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AAF"/>
  </w:style>
  <w:style w:type="paragraph" w:styleId="a7">
    <w:name w:val="No Spacing"/>
    <w:uiPriority w:val="1"/>
    <w:qFormat/>
    <w:rsid w:val="0059527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E711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1AAF"/>
  </w:style>
  <w:style w:type="paragraph" w:styleId="a5">
    <w:name w:val="footer"/>
    <w:basedOn w:val="a"/>
    <w:link w:val="a6"/>
    <w:uiPriority w:val="99"/>
    <w:unhideWhenUsed/>
    <w:rsid w:val="005E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1AAF"/>
  </w:style>
  <w:style w:type="paragraph" w:styleId="a7">
    <w:name w:val="No Spacing"/>
    <w:uiPriority w:val="1"/>
    <w:qFormat/>
    <w:rsid w:val="0059527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А.И.</dc:creator>
  <cp:lastModifiedBy>Шульгина</cp:lastModifiedBy>
  <cp:revision>2</cp:revision>
  <dcterms:created xsi:type="dcterms:W3CDTF">2022-12-15T08:51:00Z</dcterms:created>
  <dcterms:modified xsi:type="dcterms:W3CDTF">2022-12-15T08:51:00Z</dcterms:modified>
</cp:coreProperties>
</file>